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FAD" w:rsidRPr="00E45FAD" w:rsidRDefault="00E45FAD" w:rsidP="00E45FAD">
      <w:pPr>
        <w:keepNext/>
        <w:widowControl w:val="0"/>
        <w:suppressAutoHyphens/>
        <w:autoSpaceDN w:val="0"/>
        <w:spacing w:before="240" w:after="120" w:line="240" w:lineRule="auto"/>
        <w:textAlignment w:val="baseline"/>
        <w:outlineLvl w:val="0"/>
        <w:rPr>
          <w:rFonts w:ascii="Arial" w:eastAsia="Microsoft YaHei" w:hAnsi="Arial" w:cs="Mangal"/>
          <w:b/>
          <w:bCs/>
          <w:kern w:val="3"/>
          <w:sz w:val="28"/>
          <w:szCs w:val="28"/>
          <w:lang w:eastAsia="zh-CN" w:bidi="hi-IN"/>
        </w:rPr>
      </w:pPr>
      <w:r w:rsidRPr="00E45FAD">
        <w:rPr>
          <w:rFonts w:ascii="Arial" w:eastAsia="Microsoft YaHei" w:hAnsi="Arial" w:cs="Mangal"/>
          <w:b/>
          <w:bCs/>
          <w:kern w:val="3"/>
          <w:sz w:val="28"/>
          <w:szCs w:val="28"/>
          <w:lang w:eastAsia="zh-CN" w:bidi="hi-IN"/>
        </w:rPr>
        <w:t>Inhaltsverzeichnis</w:t>
      </w:r>
    </w:p>
    <w:p w:rsidR="00E45FAD" w:rsidRPr="00E45FAD" w:rsidRDefault="00E45FAD" w:rsidP="00E45FAD">
      <w:pPr>
        <w:keepNext/>
        <w:widowControl w:val="0"/>
        <w:suppressAutoHyphens/>
        <w:autoSpaceDE w:val="0"/>
        <w:autoSpaceDN w:val="0"/>
        <w:spacing w:before="240" w:after="120" w:line="240" w:lineRule="auto"/>
        <w:ind w:right="567"/>
        <w:textAlignment w:val="baseline"/>
        <w:outlineLvl w:val="1"/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</w:pPr>
      <w:r w:rsidRPr="00E45FAD"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  <w:t>„</w:t>
      </w:r>
      <w:r w:rsidR="001D634B"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  <w:t>Arbeitsschutzmanagement</w:t>
      </w:r>
      <w:r w:rsidRPr="00E45FAD">
        <w:rPr>
          <w:rFonts w:ascii="Arial" w:eastAsia="Microsoft YaHei" w:hAnsi="Arial" w:cs="Mangal"/>
          <w:b/>
          <w:bCs/>
          <w:i/>
          <w:iCs/>
          <w:kern w:val="3"/>
          <w:sz w:val="28"/>
          <w:szCs w:val="28"/>
          <w:lang w:eastAsia="zh-CN" w:bidi="hi-IN"/>
        </w:rPr>
        <w:t>“</w:t>
      </w:r>
    </w:p>
    <w:p w:rsidR="00E45FAD" w:rsidRPr="00E45FAD" w:rsidRDefault="00E45FAD" w:rsidP="00E45FAD">
      <w:pPr>
        <w:widowControl w:val="0"/>
        <w:suppressAutoHyphens/>
        <w:autoSpaceDE w:val="0"/>
        <w:autoSpaceDN w:val="0"/>
        <w:spacing w:after="120" w:line="240" w:lineRule="auto"/>
        <w:ind w:right="567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7"/>
        <w:gridCol w:w="1701"/>
      </w:tblGrid>
      <w:tr w:rsidR="00E45FAD" w:rsidRPr="00E45FAD" w:rsidTr="004F040F">
        <w:tc>
          <w:tcPr>
            <w:tcW w:w="7937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FAD" w:rsidRPr="00E45FAD" w:rsidRDefault="00E45FAD" w:rsidP="00E45FAD">
            <w:pPr>
              <w:widowControl w:val="0"/>
              <w:suppressLineNumbers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Arial" w:eastAsia="SimSun" w:hAnsi="Arial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E45FAD">
              <w:rPr>
                <w:rFonts w:ascii="Arial" w:eastAsia="SimSun" w:hAnsi="Arial" w:cs="Mangal"/>
                <w:b/>
                <w:bCs/>
                <w:kern w:val="3"/>
                <w:sz w:val="28"/>
                <w:szCs w:val="28"/>
                <w:lang w:eastAsia="zh-CN" w:bidi="hi-IN"/>
              </w:rPr>
              <w:t>Thema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FAD" w:rsidRPr="00E45FAD" w:rsidRDefault="00E45FAD" w:rsidP="00E45FA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SimSun" w:hAnsi="Arial" w:cs="Mangal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E45FAD">
              <w:rPr>
                <w:rFonts w:ascii="Arial" w:eastAsia="SimSun" w:hAnsi="Arial" w:cs="Mangal"/>
                <w:b/>
                <w:bCs/>
                <w:kern w:val="3"/>
                <w:sz w:val="28"/>
                <w:szCs w:val="28"/>
                <w:lang w:eastAsia="zh-CN" w:bidi="hi-IN"/>
              </w:rPr>
              <w:t>Register</w:t>
            </w:r>
          </w:p>
        </w:tc>
      </w:tr>
    </w:tbl>
    <w:p w:rsidR="00E45FAD" w:rsidRPr="00E45FAD" w:rsidRDefault="00E45FAD" w:rsidP="00E45FAD">
      <w:pPr>
        <w:widowControl w:val="0"/>
        <w:suppressAutoHyphens/>
        <w:autoSpaceDE w:val="0"/>
        <w:autoSpaceDN w:val="0"/>
        <w:spacing w:after="120" w:line="240" w:lineRule="auto"/>
        <w:ind w:right="567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1128"/>
      </w:tblGrid>
      <w:tr w:rsidR="00E45FAD" w:rsidRPr="00E45FAD" w:rsidTr="004F040F">
        <w:tc>
          <w:tcPr>
            <w:tcW w:w="8500" w:type="dxa"/>
          </w:tcPr>
          <w:p w:rsidR="00E45FAD" w:rsidRPr="002628A0" w:rsidRDefault="001D634B" w:rsidP="002628A0">
            <w:pPr>
              <w:spacing w:after="120"/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O2R1 Übersicht Unternehmen </w:t>
            </w:r>
          </w:p>
        </w:tc>
        <w:tc>
          <w:tcPr>
            <w:tcW w:w="1128" w:type="dxa"/>
          </w:tcPr>
          <w:p w:rsidR="00E45FAD" w:rsidRPr="00E45FAD" w:rsidRDefault="00E45FAD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  <w:r w:rsidRPr="00E45FAD">
              <w:rPr>
                <w:rFonts w:ascii="Arial" w:hAnsi="Arial"/>
              </w:rPr>
              <w:t>1</w:t>
            </w:r>
          </w:p>
        </w:tc>
      </w:tr>
      <w:tr w:rsidR="00E45FAD" w:rsidRPr="00E45FAD" w:rsidTr="004F040F">
        <w:tc>
          <w:tcPr>
            <w:tcW w:w="8500" w:type="dxa"/>
          </w:tcPr>
          <w:p w:rsidR="00E45FAD" w:rsidRPr="00E45FAD" w:rsidRDefault="00E45FAD" w:rsidP="00E45FAD">
            <w:pPr>
              <w:spacing w:after="120"/>
              <w:ind w:right="567"/>
              <w:rPr>
                <w:rFonts w:ascii="Arial" w:hAnsi="Arial"/>
              </w:rPr>
            </w:pPr>
          </w:p>
          <w:p w:rsidR="00E45FAD" w:rsidRPr="00E45FAD" w:rsidRDefault="001D634B" w:rsidP="00E45FAD">
            <w:pPr>
              <w:autoSpaceDE w:val="0"/>
              <w:spacing w:after="120"/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>O1R3 Übersicht der Beschäftigten mit Tätigkeitsangabe</w:t>
            </w:r>
          </w:p>
        </w:tc>
        <w:tc>
          <w:tcPr>
            <w:tcW w:w="1128" w:type="dxa"/>
          </w:tcPr>
          <w:p w:rsidR="00E45FAD" w:rsidRPr="00E45FAD" w:rsidRDefault="00E45FAD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</w:p>
          <w:p w:rsidR="00E45FAD" w:rsidRPr="00E45FAD" w:rsidRDefault="00E45FAD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  <w:r w:rsidRPr="00E45FAD">
              <w:rPr>
                <w:rFonts w:ascii="Arial" w:hAnsi="Arial"/>
              </w:rPr>
              <w:t>2</w:t>
            </w:r>
          </w:p>
        </w:tc>
      </w:tr>
      <w:tr w:rsidR="00E45FAD" w:rsidRPr="00E45FAD" w:rsidTr="004F040F">
        <w:tc>
          <w:tcPr>
            <w:tcW w:w="8500" w:type="dxa"/>
          </w:tcPr>
          <w:p w:rsidR="00E45FAD" w:rsidRPr="00E45FAD" w:rsidRDefault="00E45FAD" w:rsidP="00E45FAD">
            <w:pPr>
              <w:spacing w:after="120"/>
              <w:ind w:right="567"/>
              <w:rPr>
                <w:rFonts w:ascii="Arial" w:hAnsi="Arial"/>
              </w:rPr>
            </w:pPr>
          </w:p>
          <w:p w:rsidR="00E45FAD" w:rsidRPr="00E45FAD" w:rsidRDefault="001D634B" w:rsidP="00E45FAD">
            <w:pPr>
              <w:spacing w:after="120"/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>O1R4 Gefährdungsbeurteilungen ArbSchG</w:t>
            </w:r>
          </w:p>
        </w:tc>
        <w:tc>
          <w:tcPr>
            <w:tcW w:w="1128" w:type="dxa"/>
          </w:tcPr>
          <w:p w:rsidR="00E45FAD" w:rsidRPr="00E45FAD" w:rsidRDefault="00E45FAD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</w:p>
          <w:p w:rsidR="00E45FAD" w:rsidRPr="00E45FAD" w:rsidRDefault="00E45FAD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  <w:r w:rsidRPr="00E45FAD">
              <w:rPr>
                <w:rFonts w:ascii="Arial" w:hAnsi="Arial"/>
              </w:rPr>
              <w:t>3</w:t>
            </w:r>
          </w:p>
        </w:tc>
      </w:tr>
      <w:tr w:rsidR="00E45FAD" w:rsidRPr="00E45FAD" w:rsidTr="004F040F">
        <w:tc>
          <w:tcPr>
            <w:tcW w:w="8500" w:type="dxa"/>
          </w:tcPr>
          <w:p w:rsidR="00E45FAD" w:rsidRPr="00046018" w:rsidRDefault="00E45FAD" w:rsidP="002628A0">
            <w:pPr>
              <w:ind w:right="567"/>
              <w:rPr>
                <w:rFonts w:ascii="Arial" w:hAnsi="Arial"/>
                <w:sz w:val="40"/>
                <w:szCs w:val="40"/>
              </w:rPr>
            </w:pPr>
          </w:p>
          <w:p w:rsidR="002628A0" w:rsidRPr="00E45FAD" w:rsidRDefault="001D634B" w:rsidP="002628A0">
            <w:pPr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>O1R5 Gefährdungsbeurteilungen BetrSichV</w:t>
            </w:r>
          </w:p>
        </w:tc>
        <w:tc>
          <w:tcPr>
            <w:tcW w:w="1128" w:type="dxa"/>
          </w:tcPr>
          <w:p w:rsidR="00E45FAD" w:rsidRPr="00046018" w:rsidRDefault="00E45FAD" w:rsidP="002628A0">
            <w:pPr>
              <w:autoSpaceDE w:val="0"/>
              <w:ind w:right="567"/>
              <w:jc w:val="center"/>
              <w:rPr>
                <w:rFonts w:ascii="Arial" w:hAnsi="Arial"/>
                <w:sz w:val="40"/>
                <w:szCs w:val="40"/>
              </w:rPr>
            </w:pPr>
          </w:p>
          <w:p w:rsidR="00E45FAD" w:rsidRPr="00E45FAD" w:rsidRDefault="00E45FAD" w:rsidP="002628A0">
            <w:pPr>
              <w:autoSpaceDE w:val="0"/>
              <w:ind w:right="567"/>
              <w:jc w:val="center"/>
              <w:rPr>
                <w:rFonts w:ascii="Arial" w:hAnsi="Arial"/>
              </w:rPr>
            </w:pPr>
            <w:r w:rsidRPr="00E45FAD">
              <w:rPr>
                <w:rFonts w:ascii="Arial" w:hAnsi="Arial"/>
              </w:rPr>
              <w:t>4</w:t>
            </w:r>
          </w:p>
        </w:tc>
      </w:tr>
      <w:tr w:rsidR="00E45FAD" w:rsidRPr="00E45FAD" w:rsidTr="004F040F">
        <w:tc>
          <w:tcPr>
            <w:tcW w:w="8500" w:type="dxa"/>
          </w:tcPr>
          <w:p w:rsidR="00E45FAD" w:rsidRPr="00046018" w:rsidRDefault="00E45FAD" w:rsidP="00E45FAD">
            <w:pPr>
              <w:spacing w:after="120"/>
              <w:ind w:right="567"/>
              <w:rPr>
                <w:rFonts w:ascii="Arial" w:hAnsi="Arial"/>
                <w:sz w:val="40"/>
                <w:szCs w:val="40"/>
              </w:rPr>
            </w:pPr>
          </w:p>
          <w:p w:rsidR="00E45FAD" w:rsidRPr="00E45FAD" w:rsidRDefault="001D634B" w:rsidP="00E45FAD">
            <w:pPr>
              <w:spacing w:after="120"/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>O1R6 Lastenhandhabungsverordnung</w:t>
            </w:r>
          </w:p>
        </w:tc>
        <w:tc>
          <w:tcPr>
            <w:tcW w:w="1128" w:type="dxa"/>
          </w:tcPr>
          <w:p w:rsidR="00E45FAD" w:rsidRPr="00046018" w:rsidRDefault="00E45FAD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  <w:sz w:val="48"/>
                <w:szCs w:val="48"/>
              </w:rPr>
            </w:pPr>
          </w:p>
          <w:p w:rsidR="00E45FAD" w:rsidRPr="00E45FAD" w:rsidRDefault="00E45FAD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  <w:r w:rsidRPr="00E45FAD">
              <w:rPr>
                <w:rFonts w:ascii="Arial" w:hAnsi="Arial"/>
              </w:rPr>
              <w:t>5</w:t>
            </w:r>
          </w:p>
        </w:tc>
      </w:tr>
      <w:tr w:rsidR="00E45FAD" w:rsidRPr="00E45FAD" w:rsidTr="004F040F">
        <w:tc>
          <w:tcPr>
            <w:tcW w:w="8500" w:type="dxa"/>
          </w:tcPr>
          <w:p w:rsidR="00E45FAD" w:rsidRPr="00046018" w:rsidRDefault="00E45FAD" w:rsidP="00E45FAD">
            <w:pPr>
              <w:spacing w:after="120"/>
              <w:ind w:right="567"/>
              <w:rPr>
                <w:rFonts w:ascii="Arial" w:hAnsi="Arial"/>
                <w:sz w:val="32"/>
                <w:szCs w:val="32"/>
              </w:rPr>
            </w:pPr>
          </w:p>
          <w:p w:rsidR="00A81680" w:rsidRDefault="001D634B" w:rsidP="00E45FAD">
            <w:pPr>
              <w:spacing w:after="120"/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>O1R7 Explosionsschutzdokument</w:t>
            </w:r>
          </w:p>
          <w:p w:rsidR="00A81680" w:rsidRPr="00046018" w:rsidRDefault="00A81680" w:rsidP="00E45FAD">
            <w:pPr>
              <w:spacing w:after="120"/>
              <w:ind w:right="567"/>
              <w:rPr>
                <w:rFonts w:ascii="Arial" w:hAnsi="Arial"/>
                <w:sz w:val="36"/>
                <w:szCs w:val="36"/>
              </w:rPr>
            </w:pPr>
          </w:p>
          <w:p w:rsidR="00E45FAD" w:rsidRPr="00E45FAD" w:rsidRDefault="001D634B" w:rsidP="00E45FAD">
            <w:pPr>
              <w:spacing w:after="120"/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>O1R9 Psychische Belastung bei der Arbeit</w:t>
            </w:r>
          </w:p>
        </w:tc>
        <w:tc>
          <w:tcPr>
            <w:tcW w:w="1128" w:type="dxa"/>
          </w:tcPr>
          <w:p w:rsidR="00E45FAD" w:rsidRPr="00046018" w:rsidRDefault="00E45FAD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  <w:sz w:val="44"/>
                <w:szCs w:val="44"/>
              </w:rPr>
            </w:pPr>
          </w:p>
          <w:p w:rsidR="00E45FAD" w:rsidRDefault="00E45FAD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  <w:r w:rsidRPr="00E45FAD">
              <w:rPr>
                <w:rFonts w:ascii="Arial" w:hAnsi="Arial"/>
              </w:rPr>
              <w:t>6</w:t>
            </w:r>
          </w:p>
          <w:p w:rsidR="00A81680" w:rsidRDefault="00A81680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</w:p>
          <w:p w:rsidR="00A81680" w:rsidRPr="00E45FAD" w:rsidRDefault="00A81680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</w:tr>
      <w:tr w:rsidR="00E45FAD" w:rsidRPr="00E45FAD" w:rsidTr="004F040F">
        <w:tc>
          <w:tcPr>
            <w:tcW w:w="8500" w:type="dxa"/>
          </w:tcPr>
          <w:p w:rsidR="00E45FAD" w:rsidRPr="00E45FAD" w:rsidRDefault="00E45FAD" w:rsidP="00E45FAD">
            <w:pPr>
              <w:spacing w:after="120"/>
              <w:ind w:right="567"/>
              <w:rPr>
                <w:rFonts w:ascii="Arial" w:hAnsi="Arial"/>
              </w:rPr>
            </w:pPr>
          </w:p>
          <w:p w:rsidR="00E45FAD" w:rsidRPr="00E45FAD" w:rsidRDefault="001D634B" w:rsidP="00E45FAD">
            <w:pPr>
              <w:spacing w:after="120"/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>O2R2 Begehung der Betriebsstätte</w:t>
            </w:r>
          </w:p>
        </w:tc>
        <w:tc>
          <w:tcPr>
            <w:tcW w:w="1128" w:type="dxa"/>
          </w:tcPr>
          <w:p w:rsidR="00E45FAD" w:rsidRPr="00046018" w:rsidRDefault="00E45FAD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  <w:sz w:val="32"/>
                <w:szCs w:val="32"/>
              </w:rPr>
            </w:pPr>
          </w:p>
          <w:p w:rsidR="00E45FAD" w:rsidRPr="00E45FAD" w:rsidRDefault="00A81680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E45FAD" w:rsidRPr="00E45FAD" w:rsidTr="004F040F">
        <w:tc>
          <w:tcPr>
            <w:tcW w:w="8500" w:type="dxa"/>
          </w:tcPr>
          <w:p w:rsidR="00E45FAD" w:rsidRPr="00E45FAD" w:rsidRDefault="00E45FAD" w:rsidP="00E45FAD">
            <w:pPr>
              <w:spacing w:after="120"/>
              <w:ind w:right="567"/>
              <w:rPr>
                <w:rFonts w:ascii="Arial" w:hAnsi="Arial"/>
              </w:rPr>
            </w:pPr>
          </w:p>
          <w:p w:rsidR="00E45FAD" w:rsidRPr="00E45FAD" w:rsidRDefault="001D634B" w:rsidP="00E45FAD">
            <w:pPr>
              <w:spacing w:after="120"/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>O2R3 Arbeitssicherheitsausschuss (ASA)</w:t>
            </w:r>
          </w:p>
        </w:tc>
        <w:tc>
          <w:tcPr>
            <w:tcW w:w="1128" w:type="dxa"/>
          </w:tcPr>
          <w:p w:rsidR="00E45FAD" w:rsidRPr="00E45FAD" w:rsidRDefault="00E45FAD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</w:p>
          <w:p w:rsidR="00E45FAD" w:rsidRPr="00E45FAD" w:rsidRDefault="00A81680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</w:tr>
      <w:tr w:rsidR="00E45FAD" w:rsidRPr="00E45FAD" w:rsidTr="004F040F">
        <w:tc>
          <w:tcPr>
            <w:tcW w:w="8500" w:type="dxa"/>
          </w:tcPr>
          <w:p w:rsidR="00E45FAD" w:rsidRPr="00E45FAD" w:rsidRDefault="00E45FAD" w:rsidP="00E45FAD">
            <w:pPr>
              <w:spacing w:after="120"/>
              <w:ind w:right="567"/>
              <w:rPr>
                <w:rFonts w:ascii="Arial" w:hAnsi="Arial"/>
              </w:rPr>
            </w:pPr>
          </w:p>
          <w:p w:rsidR="00E45FAD" w:rsidRPr="00E45FAD" w:rsidRDefault="001D634B" w:rsidP="00E45FAD">
            <w:pPr>
              <w:spacing w:after="120"/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>O3R1 Übersicht Prüfpflichtiges Gerät</w:t>
            </w:r>
          </w:p>
        </w:tc>
        <w:tc>
          <w:tcPr>
            <w:tcW w:w="1128" w:type="dxa"/>
          </w:tcPr>
          <w:p w:rsidR="00E45FAD" w:rsidRPr="00E45FAD" w:rsidRDefault="00E45FAD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</w:p>
          <w:p w:rsidR="00E45FAD" w:rsidRPr="00E45FAD" w:rsidRDefault="00A81680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</w:tr>
      <w:tr w:rsidR="00E45FAD" w:rsidRPr="00E45FAD" w:rsidTr="004F040F">
        <w:tc>
          <w:tcPr>
            <w:tcW w:w="8500" w:type="dxa"/>
          </w:tcPr>
          <w:p w:rsidR="00E45FAD" w:rsidRPr="00E45FAD" w:rsidRDefault="00E45FAD" w:rsidP="00E45FAD">
            <w:pPr>
              <w:spacing w:after="120"/>
              <w:ind w:right="567"/>
              <w:rPr>
                <w:rFonts w:ascii="Arial" w:hAnsi="Arial"/>
              </w:rPr>
            </w:pPr>
          </w:p>
          <w:p w:rsidR="00E45FAD" w:rsidRPr="00E45FAD" w:rsidRDefault="001D634B" w:rsidP="00E45FAD">
            <w:pPr>
              <w:spacing w:after="120"/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>O3R3 Bestellung von Mitarbeiten / Fremdfirmen Verträge</w:t>
            </w:r>
          </w:p>
        </w:tc>
        <w:tc>
          <w:tcPr>
            <w:tcW w:w="1128" w:type="dxa"/>
          </w:tcPr>
          <w:p w:rsidR="00E45FAD" w:rsidRPr="00E45FAD" w:rsidRDefault="00E45FAD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</w:p>
          <w:p w:rsidR="00E45FAD" w:rsidRPr="00E45FAD" w:rsidRDefault="00A81680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</w:tr>
      <w:tr w:rsidR="00E45FAD" w:rsidRPr="00E45FAD" w:rsidTr="00046018">
        <w:tc>
          <w:tcPr>
            <w:tcW w:w="8500" w:type="dxa"/>
          </w:tcPr>
          <w:p w:rsidR="00E45FAD" w:rsidRPr="00E45FAD" w:rsidRDefault="00E45FAD" w:rsidP="00E45FAD">
            <w:pPr>
              <w:spacing w:after="120"/>
              <w:ind w:right="567"/>
              <w:rPr>
                <w:rFonts w:ascii="Arial" w:hAnsi="Arial"/>
              </w:rPr>
            </w:pPr>
          </w:p>
          <w:p w:rsidR="00E45FAD" w:rsidRPr="00E45FAD" w:rsidRDefault="001D634B" w:rsidP="002628A0">
            <w:pPr>
              <w:spacing w:after="120"/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>O3R4 Persönliche Schutzausstattung PSA</w:t>
            </w:r>
          </w:p>
        </w:tc>
        <w:tc>
          <w:tcPr>
            <w:tcW w:w="1128" w:type="dxa"/>
          </w:tcPr>
          <w:p w:rsidR="00E45FAD" w:rsidRPr="00E45FAD" w:rsidRDefault="00E45FAD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</w:p>
          <w:p w:rsidR="00E45FAD" w:rsidRPr="00E45FAD" w:rsidRDefault="00A81680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</w:tr>
      <w:tr w:rsidR="00E45FAD" w:rsidRPr="00E45FAD" w:rsidTr="00046018">
        <w:tc>
          <w:tcPr>
            <w:tcW w:w="8500" w:type="dxa"/>
          </w:tcPr>
          <w:p w:rsidR="00E45FAD" w:rsidRPr="00E45FAD" w:rsidRDefault="00E45FAD" w:rsidP="00E45FAD">
            <w:pPr>
              <w:spacing w:after="120"/>
              <w:ind w:right="567"/>
              <w:rPr>
                <w:rFonts w:ascii="Arial" w:hAnsi="Arial"/>
              </w:rPr>
            </w:pPr>
          </w:p>
          <w:p w:rsidR="00E45FAD" w:rsidRPr="00E45FAD" w:rsidRDefault="001D634B" w:rsidP="00E45FAD">
            <w:pPr>
              <w:spacing w:after="120"/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>O4R1 Vertragsunterlagen Betriebsmedizin</w:t>
            </w:r>
          </w:p>
        </w:tc>
        <w:tc>
          <w:tcPr>
            <w:tcW w:w="1128" w:type="dxa"/>
          </w:tcPr>
          <w:p w:rsidR="00E45FAD" w:rsidRPr="00E45FAD" w:rsidRDefault="00E45FAD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</w:p>
          <w:p w:rsidR="002628A0" w:rsidRPr="00E45FAD" w:rsidRDefault="00A81680" w:rsidP="00046018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</w:tr>
      <w:tr w:rsidR="00E45FAD" w:rsidRPr="00E45FAD" w:rsidTr="00046018">
        <w:tc>
          <w:tcPr>
            <w:tcW w:w="8500" w:type="dxa"/>
          </w:tcPr>
          <w:p w:rsidR="00E45FAD" w:rsidRPr="00E45FAD" w:rsidRDefault="00E45FAD" w:rsidP="00E45FAD">
            <w:pPr>
              <w:spacing w:after="120"/>
              <w:ind w:right="567"/>
              <w:rPr>
                <w:rFonts w:ascii="Arial" w:hAnsi="Arial"/>
              </w:rPr>
            </w:pPr>
          </w:p>
          <w:p w:rsidR="00E45FAD" w:rsidRPr="00E45FAD" w:rsidRDefault="001D634B" w:rsidP="00E45FAD">
            <w:pPr>
              <w:spacing w:after="120"/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>O4R2 Gefährdungskartei</w:t>
            </w:r>
          </w:p>
        </w:tc>
        <w:tc>
          <w:tcPr>
            <w:tcW w:w="1128" w:type="dxa"/>
          </w:tcPr>
          <w:p w:rsidR="00E45FAD" w:rsidRPr="00E45FAD" w:rsidRDefault="00E45FAD" w:rsidP="00046018">
            <w:pPr>
              <w:autoSpaceDE w:val="0"/>
              <w:spacing w:after="120"/>
              <w:ind w:right="567"/>
              <w:rPr>
                <w:rFonts w:ascii="Arial" w:hAnsi="Arial"/>
              </w:rPr>
            </w:pPr>
          </w:p>
          <w:p w:rsidR="00E45FAD" w:rsidRPr="00E45FAD" w:rsidRDefault="00A81680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</w:tr>
      <w:tr w:rsidR="00E45FAD" w:rsidRPr="00E45FAD" w:rsidTr="00046018">
        <w:tc>
          <w:tcPr>
            <w:tcW w:w="8500" w:type="dxa"/>
          </w:tcPr>
          <w:p w:rsidR="00E45FAD" w:rsidRPr="00E45FAD" w:rsidRDefault="00E45FAD" w:rsidP="00E45FAD">
            <w:pPr>
              <w:spacing w:after="120"/>
              <w:ind w:right="567"/>
              <w:rPr>
                <w:rFonts w:ascii="Arial" w:hAnsi="Arial"/>
              </w:rPr>
            </w:pPr>
          </w:p>
          <w:p w:rsidR="00E45FAD" w:rsidRPr="00E45FAD" w:rsidRDefault="00A77589" w:rsidP="00E45FAD">
            <w:pPr>
              <w:spacing w:after="120"/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>O4R3 Unfallmeldung / Jahresstatistik</w:t>
            </w:r>
          </w:p>
        </w:tc>
        <w:tc>
          <w:tcPr>
            <w:tcW w:w="1128" w:type="dxa"/>
          </w:tcPr>
          <w:p w:rsidR="00E45FAD" w:rsidRPr="00E45FAD" w:rsidRDefault="00E45FAD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</w:p>
          <w:p w:rsidR="00E45FAD" w:rsidRPr="00E45FAD" w:rsidRDefault="00A81680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</w:tr>
      <w:tr w:rsidR="00A77589" w:rsidRPr="00E45FAD" w:rsidTr="00046018">
        <w:tc>
          <w:tcPr>
            <w:tcW w:w="8500" w:type="dxa"/>
          </w:tcPr>
          <w:p w:rsidR="00A77589" w:rsidRDefault="00A77589" w:rsidP="00E45FAD">
            <w:pPr>
              <w:spacing w:after="120"/>
              <w:ind w:right="567"/>
              <w:rPr>
                <w:rFonts w:ascii="Arial" w:hAnsi="Arial"/>
              </w:rPr>
            </w:pPr>
          </w:p>
          <w:p w:rsidR="00A77589" w:rsidRPr="00E45FAD" w:rsidRDefault="00A77589" w:rsidP="00E45FAD">
            <w:pPr>
              <w:spacing w:after="120"/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>O5R2 Gefahrstoffliste / Datenblätter</w:t>
            </w:r>
          </w:p>
        </w:tc>
        <w:tc>
          <w:tcPr>
            <w:tcW w:w="1128" w:type="dxa"/>
          </w:tcPr>
          <w:p w:rsidR="00A77589" w:rsidRDefault="00A77589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</w:p>
          <w:p w:rsidR="00A77589" w:rsidRPr="00E45FAD" w:rsidRDefault="00A77589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</w:tr>
      <w:tr w:rsidR="00A77589" w:rsidRPr="00E45FAD" w:rsidTr="00A77589">
        <w:tc>
          <w:tcPr>
            <w:tcW w:w="8500" w:type="dxa"/>
          </w:tcPr>
          <w:p w:rsidR="00A77589" w:rsidRDefault="00A77589" w:rsidP="00E45FAD">
            <w:pPr>
              <w:spacing w:after="120"/>
              <w:ind w:right="567"/>
              <w:rPr>
                <w:rFonts w:ascii="Arial" w:hAnsi="Arial"/>
              </w:rPr>
            </w:pPr>
          </w:p>
          <w:p w:rsidR="00A77589" w:rsidRDefault="00A77589" w:rsidP="00E45FAD">
            <w:pPr>
              <w:spacing w:after="120"/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>O5R3 Ersatzstoffprüfung</w:t>
            </w:r>
          </w:p>
        </w:tc>
        <w:tc>
          <w:tcPr>
            <w:tcW w:w="1128" w:type="dxa"/>
          </w:tcPr>
          <w:p w:rsidR="00A77589" w:rsidRDefault="00A77589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</w:p>
          <w:p w:rsidR="00A77589" w:rsidRDefault="00A77589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</w:tr>
      <w:tr w:rsidR="00A77589" w:rsidRPr="00E45FAD" w:rsidTr="00A77589">
        <w:tc>
          <w:tcPr>
            <w:tcW w:w="8500" w:type="dxa"/>
          </w:tcPr>
          <w:p w:rsidR="00A77589" w:rsidRDefault="00A77589" w:rsidP="00E45FAD">
            <w:pPr>
              <w:spacing w:after="120"/>
              <w:ind w:right="567"/>
              <w:rPr>
                <w:rFonts w:ascii="Arial" w:hAnsi="Arial"/>
              </w:rPr>
            </w:pPr>
          </w:p>
          <w:p w:rsidR="00A77589" w:rsidRDefault="00A77589" w:rsidP="00E45FAD">
            <w:pPr>
              <w:spacing w:after="120"/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>O6R2 Nachweis der Unterweisungen</w:t>
            </w:r>
          </w:p>
        </w:tc>
        <w:tc>
          <w:tcPr>
            <w:tcW w:w="1128" w:type="dxa"/>
          </w:tcPr>
          <w:p w:rsidR="00A77589" w:rsidRDefault="00A77589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</w:p>
          <w:p w:rsidR="00A77589" w:rsidRDefault="00A77589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</w:tr>
      <w:tr w:rsidR="00A77589" w:rsidRPr="00E45FAD" w:rsidTr="00A77589">
        <w:tc>
          <w:tcPr>
            <w:tcW w:w="8500" w:type="dxa"/>
          </w:tcPr>
          <w:p w:rsidR="00A77589" w:rsidRDefault="00A77589" w:rsidP="00E45FAD">
            <w:pPr>
              <w:spacing w:after="120"/>
              <w:ind w:right="567"/>
              <w:rPr>
                <w:rFonts w:ascii="Arial" w:hAnsi="Arial"/>
              </w:rPr>
            </w:pPr>
          </w:p>
          <w:p w:rsidR="00A77589" w:rsidRDefault="00A77589" w:rsidP="00E45FAD">
            <w:pPr>
              <w:spacing w:after="120"/>
              <w:ind w:right="567"/>
              <w:rPr>
                <w:rFonts w:ascii="Arial" w:hAnsi="Arial"/>
              </w:rPr>
            </w:pPr>
            <w:r>
              <w:rPr>
                <w:rFonts w:ascii="Arial" w:hAnsi="Arial"/>
              </w:rPr>
              <w:t>Ablage Schriftverkehr Arbeitssicherheit</w:t>
            </w:r>
          </w:p>
        </w:tc>
        <w:tc>
          <w:tcPr>
            <w:tcW w:w="1128" w:type="dxa"/>
          </w:tcPr>
          <w:p w:rsidR="00A77589" w:rsidRDefault="00A77589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</w:p>
          <w:p w:rsidR="00A77589" w:rsidRDefault="00A77589" w:rsidP="00E45FAD">
            <w:pPr>
              <w:autoSpaceDE w:val="0"/>
              <w:spacing w:after="120"/>
              <w:ind w:right="56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</w:tr>
    </w:tbl>
    <w:p w:rsidR="002628A0" w:rsidRDefault="002628A0"/>
    <w:sectPr w:rsidR="002628A0" w:rsidSect="002628A0">
      <w:headerReference w:type="default" r:id="rId7"/>
      <w:footerReference w:type="default" r:id="rId8"/>
      <w:pgSz w:w="11906" w:h="16838"/>
      <w:pgMar w:top="1474" w:right="1134" w:bottom="993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FED" w:rsidRDefault="00C07FED">
      <w:pPr>
        <w:spacing w:after="0" w:line="240" w:lineRule="auto"/>
      </w:pPr>
      <w:r>
        <w:separator/>
      </w:r>
    </w:p>
  </w:endnote>
  <w:endnote w:type="continuationSeparator" w:id="0">
    <w:p w:rsidR="00C07FED" w:rsidRDefault="00C0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27D" w:rsidRPr="00AB527D" w:rsidRDefault="0056683A" w:rsidP="00AB527D">
    <w:pPr>
      <w:pStyle w:val="Fuzeile"/>
      <w:jc w:val="center"/>
      <w:rPr>
        <w:rFonts w:ascii="Arial" w:hAnsi="Arial" w:cs="Arial"/>
        <w:sz w:val="20"/>
        <w:szCs w:val="20"/>
      </w:rPr>
    </w:pPr>
    <w:r w:rsidRPr="00AB527D">
      <w:rPr>
        <w:rFonts w:ascii="Arial" w:hAnsi="Arial" w:cs="Arial"/>
        <w:sz w:val="20"/>
        <w:szCs w:val="20"/>
      </w:rPr>
      <w:t>info@imsservices.biz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FED" w:rsidRDefault="00C07FED">
      <w:pPr>
        <w:spacing w:after="0" w:line="240" w:lineRule="auto"/>
      </w:pPr>
      <w:r>
        <w:separator/>
      </w:r>
    </w:p>
  </w:footnote>
  <w:footnote w:type="continuationSeparator" w:id="0">
    <w:p w:rsidR="00C07FED" w:rsidRDefault="00C07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CF0" w:rsidRPr="00AB527D" w:rsidRDefault="0056683A">
    <w:pPr>
      <w:jc w:val="right"/>
      <w:rPr>
        <w:rFonts w:ascii="Arial" w:hAnsi="Arial" w:cs="Arial"/>
        <w:b/>
        <w:sz w:val="28"/>
        <w:szCs w:val="28"/>
      </w:rPr>
    </w:pPr>
    <w:r w:rsidRPr="00AB527D">
      <w:rPr>
        <w:rFonts w:ascii="Arial" w:hAnsi="Arial" w:cs="Arial"/>
        <w:b/>
        <w:color w:val="C00000"/>
        <w:sz w:val="28"/>
        <w:szCs w:val="28"/>
      </w:rPr>
      <w:t>IMS</w:t>
    </w:r>
    <w:r w:rsidRPr="00AB527D">
      <w:rPr>
        <w:rFonts w:ascii="Arial" w:hAnsi="Arial" w:cs="Arial"/>
        <w:b/>
        <w:sz w:val="28"/>
        <w:szCs w:val="28"/>
      </w:rPr>
      <w:t xml:space="preserve"> Services</w:t>
    </w:r>
  </w:p>
  <w:p w:rsidR="00AB527D" w:rsidRPr="00AB527D" w:rsidRDefault="0056683A">
    <w:pPr>
      <w:jc w:val="right"/>
      <w:rPr>
        <w:rFonts w:ascii="Arial" w:hAnsi="Arial" w:cs="Arial"/>
        <w:sz w:val="16"/>
        <w:szCs w:val="16"/>
      </w:rPr>
    </w:pPr>
    <w:r w:rsidRPr="00AB527D">
      <w:rPr>
        <w:rFonts w:ascii="Arial" w:hAnsi="Arial" w:cs="Arial"/>
        <w:sz w:val="16"/>
        <w:szCs w:val="16"/>
      </w:rPr>
      <w:t xml:space="preserve">Dienstleistungen Arbeitsschutz, Brandschutz, Hygiene und </w:t>
    </w:r>
    <w:r w:rsidR="00772087">
      <w:rPr>
        <w:rFonts w:ascii="Arial" w:hAnsi="Arial" w:cs="Arial"/>
        <w:sz w:val="16"/>
        <w:szCs w:val="16"/>
      </w:rPr>
      <w:t>Datenschutz EU-DSGVO</w:t>
    </w:r>
  </w:p>
  <w:p w:rsidR="00AB527D" w:rsidRPr="00AB527D" w:rsidRDefault="0056683A">
    <w:pPr>
      <w:jc w:val="right"/>
      <w:rPr>
        <w:rFonts w:ascii="Arial" w:hAnsi="Arial" w:cs="Arial"/>
      </w:rPr>
    </w:pPr>
    <w:r w:rsidRPr="00AB527D">
      <w:rPr>
        <w:rFonts w:ascii="Arial" w:hAnsi="Arial" w:cs="Arial"/>
      </w:rPr>
      <w:t>www.imsservices.biz</w:t>
    </w:r>
  </w:p>
  <w:p w:rsidR="00F22CF0" w:rsidRDefault="00C07FED">
    <w:pPr>
      <w:jc w:val="right"/>
    </w:pPr>
  </w:p>
  <w:p w:rsidR="00F22CF0" w:rsidRDefault="00C07FED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13AF0"/>
    <w:multiLevelType w:val="hybridMultilevel"/>
    <w:tmpl w:val="A6046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3A"/>
    <w:rsid w:val="00046018"/>
    <w:rsid w:val="00083C97"/>
    <w:rsid w:val="001D634B"/>
    <w:rsid w:val="002628A0"/>
    <w:rsid w:val="004042FC"/>
    <w:rsid w:val="0056683A"/>
    <w:rsid w:val="00772087"/>
    <w:rsid w:val="008D67E7"/>
    <w:rsid w:val="00A2230B"/>
    <w:rsid w:val="00A3394C"/>
    <w:rsid w:val="00A77589"/>
    <w:rsid w:val="00A81680"/>
    <w:rsid w:val="00C07FED"/>
    <w:rsid w:val="00C60149"/>
    <w:rsid w:val="00E4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9071D-3463-4528-B31A-A7FDA63F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56683A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FuzeileZchn">
    <w:name w:val="Fußzeile Zchn"/>
    <w:basedOn w:val="Absatz-Standardschriftart"/>
    <w:link w:val="Fuzeile"/>
    <w:uiPriority w:val="99"/>
    <w:rsid w:val="005668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ellenraster">
    <w:name w:val="Table Grid"/>
    <w:basedOn w:val="NormaleTabelle"/>
    <w:uiPriority w:val="39"/>
    <w:rsid w:val="00E45F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628A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72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2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Joachim Seitz</cp:lastModifiedBy>
  <cp:revision>5</cp:revision>
  <dcterms:created xsi:type="dcterms:W3CDTF">2019-03-18T14:39:00Z</dcterms:created>
  <dcterms:modified xsi:type="dcterms:W3CDTF">2019-03-18T14:43:00Z</dcterms:modified>
</cp:coreProperties>
</file>